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3BBA" w14:textId="179AEB84" w:rsidR="00966B84" w:rsidRDefault="00016CDF" w:rsidP="00966B84">
      <w:pPr>
        <w:shd w:val="clear" w:color="auto" w:fill="FFFFFF"/>
        <w:spacing w:after="0" w:line="240" w:lineRule="auto"/>
        <w:jc w:val="right"/>
        <w:rPr>
          <w:rFonts w:ascii="Open Sans" w:eastAsia="Times New Roman" w:hAnsi="Open Sans" w:cs="Open Sans"/>
          <w:b/>
          <w:bCs/>
          <w:color w:val="4C4C4C"/>
          <w:sz w:val="28"/>
          <w:szCs w:val="28"/>
        </w:rPr>
      </w:pPr>
      <w:r>
        <w:rPr>
          <w:noProof/>
        </w:rPr>
        <w:drawing>
          <wp:anchor distT="0" distB="0" distL="114300" distR="114300" simplePos="0" relativeHeight="251658240" behindDoc="0" locked="0" layoutInCell="1" allowOverlap="1" wp14:anchorId="40422A05" wp14:editId="250F92C0">
            <wp:simplePos x="0" y="0"/>
            <wp:positionH relativeFrom="column">
              <wp:posOffset>-133350</wp:posOffset>
            </wp:positionH>
            <wp:positionV relativeFrom="paragraph">
              <wp:posOffset>340</wp:posOffset>
            </wp:positionV>
            <wp:extent cx="838200" cy="7635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9079" cy="76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58B0" w:rsidRPr="00BE58B0">
        <w:rPr>
          <w:rFonts w:ascii="Open Sans" w:eastAsia="Times New Roman" w:hAnsi="Open Sans" w:cs="Open Sans"/>
          <w:b/>
          <w:bCs/>
          <w:color w:val="4C4C4C"/>
          <w:sz w:val="28"/>
          <w:szCs w:val="28"/>
        </w:rPr>
        <w:t>St James Township</w:t>
      </w:r>
      <w:r w:rsidR="00966B84">
        <w:rPr>
          <w:rFonts w:ascii="Open Sans" w:eastAsia="Times New Roman" w:hAnsi="Open Sans" w:cs="Open Sans"/>
          <w:b/>
          <w:bCs/>
          <w:color w:val="4C4C4C"/>
          <w:sz w:val="28"/>
          <w:szCs w:val="28"/>
        </w:rPr>
        <w:t>, Charlevoix County</w:t>
      </w:r>
      <w:r w:rsidR="00BE58B0" w:rsidRPr="00BE58B0">
        <w:rPr>
          <w:rFonts w:ascii="Open Sans" w:eastAsia="Times New Roman" w:hAnsi="Open Sans" w:cs="Open Sans"/>
          <w:b/>
          <w:bCs/>
          <w:color w:val="4C4C4C"/>
          <w:sz w:val="28"/>
          <w:szCs w:val="28"/>
        </w:rPr>
        <w:t xml:space="preserve"> </w:t>
      </w:r>
    </w:p>
    <w:p w14:paraId="60769C7D" w14:textId="66854DF9" w:rsidR="00BE58B0" w:rsidRDefault="00BE58B0" w:rsidP="00966B84">
      <w:pPr>
        <w:shd w:val="clear" w:color="auto" w:fill="FFFFFF"/>
        <w:spacing w:after="0" w:line="240" w:lineRule="auto"/>
        <w:jc w:val="right"/>
        <w:rPr>
          <w:rFonts w:ascii="Open Sans" w:eastAsia="Times New Roman" w:hAnsi="Open Sans" w:cs="Open Sans"/>
          <w:b/>
          <w:bCs/>
          <w:color w:val="4C4C4C"/>
          <w:sz w:val="28"/>
          <w:szCs w:val="28"/>
        </w:rPr>
      </w:pPr>
      <w:r w:rsidRPr="00BE58B0">
        <w:rPr>
          <w:rFonts w:ascii="Open Sans" w:eastAsia="Times New Roman" w:hAnsi="Open Sans" w:cs="Open Sans"/>
          <w:b/>
          <w:bCs/>
          <w:color w:val="4C4C4C"/>
          <w:sz w:val="28"/>
          <w:szCs w:val="28"/>
        </w:rPr>
        <w:t>Real Estate Sale via the Sealed Bid Process</w:t>
      </w:r>
    </w:p>
    <w:p w14:paraId="5FBF5E02" w14:textId="5F486F5C" w:rsidR="00B069FE" w:rsidRDefault="00B069FE" w:rsidP="00016CDF">
      <w:pPr>
        <w:shd w:val="clear" w:color="auto" w:fill="FFFFFF"/>
        <w:spacing w:after="0" w:line="240" w:lineRule="auto"/>
        <w:jc w:val="right"/>
        <w:rPr>
          <w:rFonts w:ascii="Open Sans" w:eastAsia="Times New Roman" w:hAnsi="Open Sans" w:cs="Open Sans"/>
          <w:b/>
          <w:bCs/>
          <w:color w:val="4C4C4C"/>
          <w:sz w:val="28"/>
          <w:szCs w:val="28"/>
        </w:rPr>
      </w:pPr>
      <w:r>
        <w:rPr>
          <w:rFonts w:ascii="Open Sans" w:eastAsia="Times New Roman" w:hAnsi="Open Sans" w:cs="Open Sans"/>
          <w:b/>
          <w:bCs/>
          <w:color w:val="4C4C4C"/>
          <w:sz w:val="28"/>
          <w:szCs w:val="28"/>
        </w:rPr>
        <w:t xml:space="preserve">Beaver Island Harbor Property: Parcel A of </w:t>
      </w:r>
      <w:r w:rsidR="00F13C69">
        <w:rPr>
          <w:rFonts w:ascii="Open Sans" w:eastAsia="Times New Roman" w:hAnsi="Open Sans" w:cs="Open Sans"/>
          <w:b/>
          <w:bCs/>
          <w:color w:val="4C4C4C"/>
          <w:sz w:val="28"/>
          <w:szCs w:val="28"/>
        </w:rPr>
        <w:t>013-223-039-00</w:t>
      </w:r>
    </w:p>
    <w:p w14:paraId="78E4FD4D" w14:textId="6CEEB6A5" w:rsidR="00E867FF" w:rsidRDefault="00E867FF" w:rsidP="00016CDF">
      <w:pPr>
        <w:shd w:val="clear" w:color="auto" w:fill="FFFFFF"/>
        <w:spacing w:after="0" w:line="240" w:lineRule="auto"/>
        <w:jc w:val="right"/>
        <w:rPr>
          <w:rFonts w:ascii="Open Sans" w:eastAsia="Times New Roman" w:hAnsi="Open Sans" w:cs="Open Sans"/>
          <w:b/>
          <w:bCs/>
          <w:color w:val="4C4C4C"/>
          <w:sz w:val="28"/>
          <w:szCs w:val="28"/>
        </w:rPr>
      </w:pPr>
      <w:r>
        <w:rPr>
          <w:rFonts w:ascii="Open Sans" w:eastAsia="Times New Roman" w:hAnsi="Open Sans" w:cs="Open Sans"/>
          <w:b/>
          <w:bCs/>
          <w:color w:val="4C4C4C"/>
          <w:sz w:val="28"/>
          <w:szCs w:val="28"/>
        </w:rPr>
        <w:t>Updated Property Sale Notice: 12/14/2022</w:t>
      </w:r>
    </w:p>
    <w:p w14:paraId="1CE1C377" w14:textId="44B2F21E" w:rsidR="00EA15AA" w:rsidRDefault="00EA15AA" w:rsidP="00016CDF">
      <w:pPr>
        <w:shd w:val="clear" w:color="auto" w:fill="FFFFFF"/>
        <w:spacing w:after="0" w:line="240" w:lineRule="auto"/>
        <w:jc w:val="right"/>
        <w:rPr>
          <w:rFonts w:ascii="Open Sans" w:eastAsia="Times New Roman" w:hAnsi="Open Sans" w:cs="Open Sans"/>
          <w:b/>
          <w:bCs/>
          <w:color w:val="4C4C4C"/>
          <w:sz w:val="28"/>
          <w:szCs w:val="28"/>
        </w:rPr>
      </w:pPr>
      <w:r>
        <w:rPr>
          <w:rFonts w:ascii="Open Sans" w:eastAsia="Times New Roman" w:hAnsi="Open Sans" w:cs="Open Sans"/>
          <w:b/>
          <w:bCs/>
          <w:color w:val="4C4C4C"/>
          <w:sz w:val="28"/>
          <w:szCs w:val="28"/>
        </w:rPr>
        <w:t>Prior Property Sale Notice is Rescinded</w:t>
      </w:r>
    </w:p>
    <w:p w14:paraId="7E119483" w14:textId="77777777" w:rsidR="00A55D72" w:rsidRDefault="00A55D72" w:rsidP="00A55D72">
      <w:pPr>
        <w:shd w:val="clear" w:color="auto" w:fill="FFFFFF"/>
        <w:spacing w:after="0" w:line="240" w:lineRule="auto"/>
        <w:jc w:val="center"/>
        <w:rPr>
          <w:rFonts w:ascii="Open Sans" w:eastAsia="Times New Roman" w:hAnsi="Open Sans" w:cs="Open Sans"/>
          <w:b/>
          <w:bCs/>
          <w:color w:val="4C4C4C"/>
          <w:sz w:val="28"/>
          <w:szCs w:val="28"/>
        </w:rPr>
      </w:pPr>
    </w:p>
    <w:p w14:paraId="6F343EB0" w14:textId="6B66486E" w:rsidR="00BE58B0" w:rsidRPr="00B069FE" w:rsidRDefault="00BE58B0" w:rsidP="00966B84">
      <w:pPr>
        <w:shd w:val="clear" w:color="auto" w:fill="FFFFFF"/>
        <w:spacing w:after="240" w:line="240" w:lineRule="auto"/>
        <w:ind w:left="-270"/>
        <w:jc w:val="both"/>
        <w:rPr>
          <w:rFonts w:ascii="Open Sans" w:eastAsia="Times New Roman" w:hAnsi="Open Sans" w:cs="Open Sans"/>
          <w:color w:val="4C4C4C"/>
          <w:sz w:val="24"/>
          <w:szCs w:val="24"/>
        </w:rPr>
      </w:pPr>
      <w:r w:rsidRPr="00BE58B0">
        <w:rPr>
          <w:rFonts w:ascii="Open Sans" w:eastAsia="Times New Roman" w:hAnsi="Open Sans" w:cs="Open Sans"/>
          <w:b/>
          <w:bCs/>
          <w:color w:val="4C4C4C"/>
          <w:sz w:val="24"/>
          <w:szCs w:val="24"/>
        </w:rPr>
        <w:t>Property Description:</w:t>
      </w:r>
      <w:r w:rsidR="00B069FE">
        <w:rPr>
          <w:rFonts w:ascii="Open Sans" w:eastAsia="Times New Roman" w:hAnsi="Open Sans" w:cs="Open Sans"/>
          <w:b/>
          <w:bCs/>
          <w:color w:val="4C4C4C"/>
          <w:sz w:val="24"/>
          <w:szCs w:val="24"/>
        </w:rPr>
        <w:t xml:space="preserve">  </w:t>
      </w:r>
      <w:r w:rsidR="00B069FE" w:rsidRPr="00B069FE">
        <w:rPr>
          <w:rFonts w:ascii="Open Sans" w:eastAsia="Times New Roman" w:hAnsi="Open Sans" w:cs="Open Sans"/>
          <w:color w:val="4C4C4C"/>
          <w:sz w:val="24"/>
          <w:szCs w:val="24"/>
        </w:rPr>
        <w:t>Refer to the attached Certificate of Boundary Survey</w:t>
      </w:r>
      <w:r w:rsidR="00B069FE">
        <w:rPr>
          <w:rFonts w:ascii="Open Sans" w:eastAsia="Times New Roman" w:hAnsi="Open Sans" w:cs="Open Sans"/>
          <w:color w:val="4C4C4C"/>
          <w:sz w:val="24"/>
          <w:szCs w:val="24"/>
        </w:rPr>
        <w:t>.  The Property is known as Parcel A.</w:t>
      </w:r>
    </w:p>
    <w:p w14:paraId="6174084B" w14:textId="48321A10" w:rsidR="00BE58B0" w:rsidRPr="00147777" w:rsidRDefault="00BE58B0" w:rsidP="00966B84">
      <w:pPr>
        <w:shd w:val="clear" w:color="auto" w:fill="FFFFFF"/>
        <w:spacing w:after="240" w:line="240" w:lineRule="auto"/>
        <w:ind w:left="-270"/>
        <w:jc w:val="both"/>
        <w:rPr>
          <w:rFonts w:ascii="Open Sans" w:eastAsia="Times New Roman" w:hAnsi="Open Sans" w:cs="Open Sans"/>
          <w:color w:val="4C4C4C"/>
          <w:sz w:val="24"/>
          <w:szCs w:val="24"/>
        </w:rPr>
      </w:pPr>
      <w:r>
        <w:rPr>
          <w:rFonts w:ascii="Open Sans" w:eastAsia="Times New Roman" w:hAnsi="Open Sans" w:cs="Open Sans"/>
          <w:b/>
          <w:bCs/>
          <w:color w:val="4C4C4C"/>
          <w:sz w:val="24"/>
          <w:szCs w:val="24"/>
        </w:rPr>
        <w:t xml:space="preserve">Listing </w:t>
      </w:r>
      <w:r w:rsidR="00B069FE">
        <w:rPr>
          <w:rFonts w:ascii="Open Sans" w:eastAsia="Times New Roman" w:hAnsi="Open Sans" w:cs="Open Sans"/>
          <w:b/>
          <w:bCs/>
          <w:color w:val="4C4C4C"/>
          <w:sz w:val="24"/>
          <w:szCs w:val="24"/>
        </w:rPr>
        <w:t xml:space="preserve">Attorney: </w:t>
      </w:r>
      <w:r>
        <w:rPr>
          <w:rFonts w:ascii="Open Sans" w:eastAsia="Times New Roman" w:hAnsi="Open Sans" w:cs="Open Sans"/>
          <w:b/>
          <w:bCs/>
          <w:color w:val="4C4C4C"/>
          <w:sz w:val="24"/>
          <w:szCs w:val="24"/>
        </w:rPr>
        <w:t xml:space="preserve"> </w:t>
      </w:r>
      <w:r w:rsidR="00016CDF">
        <w:rPr>
          <w:rFonts w:ascii="Open Sans" w:eastAsia="Times New Roman" w:hAnsi="Open Sans" w:cs="Open Sans"/>
          <w:color w:val="4C4C4C"/>
          <w:sz w:val="24"/>
          <w:szCs w:val="24"/>
        </w:rPr>
        <w:t xml:space="preserve">Bryan </w:t>
      </w:r>
      <w:r w:rsidR="004B7576">
        <w:rPr>
          <w:rFonts w:ascii="Open Sans" w:eastAsia="Times New Roman" w:hAnsi="Open Sans" w:cs="Open Sans"/>
          <w:color w:val="4C4C4C"/>
          <w:sz w:val="24"/>
          <w:szCs w:val="24"/>
        </w:rPr>
        <w:t>E.</w:t>
      </w:r>
      <w:r w:rsidR="00016CDF">
        <w:rPr>
          <w:rFonts w:ascii="Open Sans" w:eastAsia="Times New Roman" w:hAnsi="Open Sans" w:cs="Open Sans"/>
          <w:color w:val="4C4C4C"/>
          <w:sz w:val="24"/>
          <w:szCs w:val="24"/>
        </w:rPr>
        <w:t xml:space="preserve"> Graham</w:t>
      </w:r>
      <w:r w:rsidR="00147777">
        <w:rPr>
          <w:rFonts w:ascii="Open Sans" w:eastAsia="Times New Roman" w:hAnsi="Open Sans" w:cs="Open Sans"/>
          <w:color w:val="4C4C4C"/>
          <w:sz w:val="24"/>
          <w:szCs w:val="24"/>
        </w:rPr>
        <w:t xml:space="preserve"> of </w:t>
      </w:r>
      <w:r w:rsidR="0023129B">
        <w:rPr>
          <w:rFonts w:ascii="Open Sans" w:eastAsia="Times New Roman" w:hAnsi="Open Sans" w:cs="Open Sans"/>
          <w:color w:val="4C4C4C"/>
          <w:sz w:val="24"/>
          <w:szCs w:val="24"/>
        </w:rPr>
        <w:t>Young, Graham &amp; Wendling, PC</w:t>
      </w:r>
    </w:p>
    <w:p w14:paraId="3662A897" w14:textId="5ED26BE0" w:rsidR="00BE58B0" w:rsidRDefault="00BE58B0" w:rsidP="00966B84">
      <w:pPr>
        <w:shd w:val="clear" w:color="auto" w:fill="FFFFFF"/>
        <w:spacing w:after="240" w:line="240" w:lineRule="auto"/>
        <w:ind w:left="-270"/>
        <w:jc w:val="both"/>
        <w:rPr>
          <w:rFonts w:ascii="Open Sans" w:eastAsia="Times New Roman" w:hAnsi="Open Sans" w:cs="Open Sans"/>
          <w:color w:val="4C4C4C"/>
          <w:sz w:val="24"/>
          <w:szCs w:val="24"/>
        </w:rPr>
      </w:pPr>
      <w:r w:rsidRPr="00BE58B0">
        <w:rPr>
          <w:rFonts w:ascii="Open Sans" w:eastAsia="Times New Roman" w:hAnsi="Open Sans" w:cs="Open Sans"/>
          <w:b/>
          <w:bCs/>
          <w:color w:val="4C4C4C"/>
          <w:sz w:val="24"/>
          <w:szCs w:val="24"/>
        </w:rPr>
        <w:t>Property Examination:</w:t>
      </w:r>
      <w:r>
        <w:rPr>
          <w:rFonts w:ascii="Open Sans" w:eastAsia="Times New Roman" w:hAnsi="Open Sans" w:cs="Open Sans"/>
          <w:b/>
          <w:bCs/>
          <w:color w:val="4C4C4C"/>
          <w:sz w:val="24"/>
          <w:szCs w:val="24"/>
        </w:rPr>
        <w:t xml:space="preserve">  </w:t>
      </w:r>
      <w:r>
        <w:rPr>
          <w:rFonts w:ascii="Open Sans" w:eastAsia="Times New Roman" w:hAnsi="Open Sans" w:cs="Open Sans"/>
          <w:color w:val="4C4C4C"/>
          <w:sz w:val="24"/>
          <w:szCs w:val="24"/>
        </w:rPr>
        <w:t xml:space="preserve">This </w:t>
      </w:r>
      <w:r w:rsidR="007F64E4">
        <w:rPr>
          <w:rFonts w:ascii="Open Sans" w:eastAsia="Times New Roman" w:hAnsi="Open Sans" w:cs="Open Sans"/>
          <w:color w:val="4C4C4C"/>
          <w:sz w:val="24"/>
          <w:szCs w:val="24"/>
        </w:rPr>
        <w:t xml:space="preserve">Beaver Island harbor </w:t>
      </w:r>
      <w:r>
        <w:rPr>
          <w:rFonts w:ascii="Open Sans" w:eastAsia="Times New Roman" w:hAnsi="Open Sans" w:cs="Open Sans"/>
          <w:color w:val="4C4C4C"/>
          <w:sz w:val="24"/>
          <w:szCs w:val="24"/>
        </w:rPr>
        <w:t xml:space="preserve">property is available for self-examination.  </w:t>
      </w:r>
      <w:r w:rsidR="005F4CB7">
        <w:rPr>
          <w:rFonts w:ascii="Open Sans" w:eastAsia="Times New Roman" w:hAnsi="Open Sans" w:cs="Open Sans"/>
          <w:color w:val="4C4C4C"/>
          <w:sz w:val="24"/>
          <w:szCs w:val="24"/>
        </w:rPr>
        <w:t>Refer to Parcel A in the attached survey</w:t>
      </w:r>
      <w:r w:rsidR="007F64E4">
        <w:rPr>
          <w:rFonts w:ascii="Open Sans" w:eastAsia="Times New Roman" w:hAnsi="Open Sans" w:cs="Open Sans"/>
          <w:color w:val="4C4C4C"/>
          <w:sz w:val="24"/>
          <w:szCs w:val="24"/>
        </w:rPr>
        <w:t xml:space="preserve">.  </w:t>
      </w:r>
      <w:r w:rsidR="00FB1851">
        <w:rPr>
          <w:rFonts w:ascii="Open Sans" w:eastAsia="Times New Roman" w:hAnsi="Open Sans" w:cs="Open Sans"/>
          <w:color w:val="4C4C4C"/>
          <w:sz w:val="24"/>
          <w:szCs w:val="24"/>
        </w:rPr>
        <w:t xml:space="preserve">The harbor property </w:t>
      </w:r>
      <w:r>
        <w:rPr>
          <w:rFonts w:ascii="Open Sans" w:eastAsia="Times New Roman" w:hAnsi="Open Sans" w:cs="Open Sans"/>
          <w:color w:val="4C4C4C"/>
          <w:sz w:val="24"/>
          <w:szCs w:val="24"/>
        </w:rPr>
        <w:t>sits across f</w:t>
      </w:r>
      <w:r w:rsidR="007F64E4">
        <w:rPr>
          <w:rFonts w:ascii="Open Sans" w:eastAsia="Times New Roman" w:hAnsi="Open Sans" w:cs="Open Sans"/>
          <w:color w:val="4C4C4C"/>
          <w:sz w:val="24"/>
          <w:szCs w:val="24"/>
        </w:rPr>
        <w:t>r</w:t>
      </w:r>
      <w:r>
        <w:rPr>
          <w:rFonts w:ascii="Open Sans" w:eastAsia="Times New Roman" w:hAnsi="Open Sans" w:cs="Open Sans"/>
          <w:color w:val="4C4C4C"/>
          <w:sz w:val="24"/>
          <w:szCs w:val="24"/>
        </w:rPr>
        <w:t xml:space="preserve">om the </w:t>
      </w:r>
      <w:r w:rsidR="005B41DA">
        <w:rPr>
          <w:rFonts w:ascii="Open Sans" w:eastAsia="Times New Roman" w:hAnsi="Open Sans" w:cs="Open Sans"/>
          <w:color w:val="4C4C4C"/>
          <w:sz w:val="24"/>
          <w:szCs w:val="24"/>
        </w:rPr>
        <w:t xml:space="preserve">St. James Township property </w:t>
      </w:r>
      <w:r w:rsidR="007F64E4">
        <w:rPr>
          <w:rFonts w:ascii="Open Sans" w:eastAsia="Times New Roman" w:hAnsi="Open Sans" w:cs="Open Sans"/>
          <w:color w:val="4C4C4C"/>
          <w:sz w:val="24"/>
          <w:szCs w:val="24"/>
        </w:rPr>
        <w:t xml:space="preserve">known as </w:t>
      </w:r>
      <w:r w:rsidR="005B41DA">
        <w:rPr>
          <w:rFonts w:ascii="Open Sans" w:eastAsia="Times New Roman" w:hAnsi="Open Sans" w:cs="Open Sans"/>
          <w:color w:val="4C4C4C"/>
          <w:sz w:val="24"/>
          <w:szCs w:val="24"/>
        </w:rPr>
        <w:t xml:space="preserve">the </w:t>
      </w:r>
      <w:r>
        <w:rPr>
          <w:rFonts w:ascii="Open Sans" w:eastAsia="Times New Roman" w:hAnsi="Open Sans" w:cs="Open Sans"/>
          <w:color w:val="4C4C4C"/>
          <w:sz w:val="24"/>
          <w:szCs w:val="24"/>
        </w:rPr>
        <w:t>Sheriff’s Residence</w:t>
      </w:r>
      <w:r w:rsidR="00016CDF">
        <w:rPr>
          <w:rFonts w:ascii="Open Sans" w:eastAsia="Times New Roman" w:hAnsi="Open Sans" w:cs="Open Sans"/>
          <w:color w:val="4C4C4C"/>
          <w:sz w:val="24"/>
          <w:szCs w:val="24"/>
        </w:rPr>
        <w:t xml:space="preserve"> (aka Old DNR Building)</w:t>
      </w:r>
      <w:r>
        <w:rPr>
          <w:rFonts w:ascii="Open Sans" w:eastAsia="Times New Roman" w:hAnsi="Open Sans" w:cs="Open Sans"/>
          <w:color w:val="4C4C4C"/>
          <w:sz w:val="24"/>
          <w:szCs w:val="24"/>
        </w:rPr>
        <w:t xml:space="preserve"> at </w:t>
      </w:r>
      <w:r w:rsidR="005B41DA">
        <w:rPr>
          <w:rFonts w:ascii="Open Sans" w:eastAsia="Times New Roman" w:hAnsi="Open Sans" w:cs="Open Sans"/>
          <w:color w:val="4C4C4C"/>
          <w:sz w:val="24"/>
          <w:szCs w:val="24"/>
        </w:rPr>
        <w:t>38030 Michigan Avenue, Beaver Island, MI</w:t>
      </w:r>
      <w:r w:rsidR="007F64E4">
        <w:rPr>
          <w:rFonts w:ascii="Open Sans" w:eastAsia="Times New Roman" w:hAnsi="Open Sans" w:cs="Open Sans"/>
          <w:color w:val="4C4C4C"/>
          <w:sz w:val="24"/>
          <w:szCs w:val="24"/>
        </w:rPr>
        <w:t xml:space="preserve">.  The property is </w:t>
      </w:r>
      <w:r w:rsidR="005B41DA">
        <w:rPr>
          <w:rFonts w:ascii="Open Sans" w:eastAsia="Times New Roman" w:hAnsi="Open Sans" w:cs="Open Sans"/>
          <w:color w:val="4C4C4C"/>
          <w:sz w:val="24"/>
          <w:szCs w:val="24"/>
        </w:rPr>
        <w:t>marked</w:t>
      </w:r>
      <w:r w:rsidR="00FB1851">
        <w:rPr>
          <w:rFonts w:ascii="Open Sans" w:eastAsia="Times New Roman" w:hAnsi="Open Sans" w:cs="Open Sans"/>
          <w:color w:val="4C4C4C"/>
          <w:sz w:val="24"/>
          <w:szCs w:val="24"/>
        </w:rPr>
        <w:t xml:space="preserve"> by four corner pins, with a post </w:t>
      </w:r>
      <w:r w:rsidR="005B41DA">
        <w:rPr>
          <w:rFonts w:ascii="Open Sans" w:eastAsia="Times New Roman" w:hAnsi="Open Sans" w:cs="Open Sans"/>
          <w:color w:val="4C4C4C"/>
          <w:sz w:val="24"/>
          <w:szCs w:val="24"/>
        </w:rPr>
        <w:t xml:space="preserve">with </w:t>
      </w:r>
      <w:r w:rsidR="007F64E4">
        <w:rPr>
          <w:rFonts w:ascii="Open Sans" w:eastAsia="Times New Roman" w:hAnsi="Open Sans" w:cs="Open Sans"/>
          <w:color w:val="4C4C4C"/>
          <w:sz w:val="24"/>
          <w:szCs w:val="24"/>
        </w:rPr>
        <w:t xml:space="preserve">painted </w:t>
      </w:r>
      <w:r w:rsidR="005B41DA">
        <w:rPr>
          <w:rFonts w:ascii="Open Sans" w:eastAsia="Times New Roman" w:hAnsi="Open Sans" w:cs="Open Sans"/>
          <w:color w:val="4C4C4C"/>
          <w:sz w:val="24"/>
          <w:szCs w:val="24"/>
        </w:rPr>
        <w:t>orange</w:t>
      </w:r>
      <w:r w:rsidR="00FB1851">
        <w:rPr>
          <w:rFonts w:ascii="Open Sans" w:eastAsia="Times New Roman" w:hAnsi="Open Sans" w:cs="Open Sans"/>
          <w:color w:val="4C4C4C"/>
          <w:sz w:val="24"/>
          <w:szCs w:val="24"/>
        </w:rPr>
        <w:t xml:space="preserve"> top located next to each corner pin.  The harbor property</w:t>
      </w:r>
      <w:r w:rsidR="007F64E4">
        <w:rPr>
          <w:rFonts w:ascii="Open Sans" w:eastAsia="Times New Roman" w:hAnsi="Open Sans" w:cs="Open Sans"/>
          <w:color w:val="4C4C4C"/>
          <w:sz w:val="24"/>
          <w:szCs w:val="24"/>
        </w:rPr>
        <w:t xml:space="preserve"> sits between two commercial docks.</w:t>
      </w:r>
    </w:p>
    <w:p w14:paraId="670DB47A" w14:textId="2840F6CA" w:rsidR="00D32582" w:rsidRDefault="005B41DA" w:rsidP="00966B84">
      <w:pPr>
        <w:shd w:val="clear" w:color="auto" w:fill="FFFFFF"/>
        <w:spacing w:after="240" w:line="240" w:lineRule="auto"/>
        <w:ind w:left="-270"/>
        <w:jc w:val="both"/>
        <w:rPr>
          <w:rFonts w:ascii="Open Sans" w:eastAsia="Times New Roman" w:hAnsi="Open Sans" w:cs="Open Sans"/>
          <w:color w:val="4C4C4C"/>
          <w:sz w:val="24"/>
          <w:szCs w:val="24"/>
        </w:rPr>
      </w:pPr>
      <w:r w:rsidRPr="005B41DA">
        <w:rPr>
          <w:rFonts w:ascii="Open Sans" w:eastAsia="Times New Roman" w:hAnsi="Open Sans" w:cs="Open Sans"/>
          <w:b/>
          <w:bCs/>
          <w:color w:val="4C4C4C"/>
          <w:sz w:val="24"/>
          <w:szCs w:val="24"/>
        </w:rPr>
        <w:t>Minimum Bid Price:</w:t>
      </w:r>
      <w:r>
        <w:rPr>
          <w:rFonts w:ascii="Open Sans" w:eastAsia="Times New Roman" w:hAnsi="Open Sans" w:cs="Open Sans"/>
          <w:color w:val="4C4C4C"/>
          <w:sz w:val="24"/>
          <w:szCs w:val="24"/>
        </w:rPr>
        <w:t xml:space="preserve"> </w:t>
      </w:r>
      <w:r w:rsidRPr="00E867FF">
        <w:rPr>
          <w:rFonts w:ascii="Open Sans" w:eastAsia="Times New Roman" w:hAnsi="Open Sans" w:cs="Open Sans"/>
          <w:b/>
          <w:bCs/>
          <w:color w:val="4C4C4C"/>
          <w:sz w:val="24"/>
          <w:szCs w:val="24"/>
        </w:rPr>
        <w:t>Bids of $</w:t>
      </w:r>
      <w:r w:rsidR="00E867FF" w:rsidRPr="00E867FF">
        <w:rPr>
          <w:rFonts w:ascii="Open Sans" w:eastAsia="Times New Roman" w:hAnsi="Open Sans" w:cs="Open Sans"/>
          <w:b/>
          <w:bCs/>
          <w:color w:val="4C4C4C"/>
          <w:sz w:val="24"/>
          <w:szCs w:val="24"/>
        </w:rPr>
        <w:t>350,000</w:t>
      </w:r>
      <w:r w:rsidRPr="00E867FF">
        <w:rPr>
          <w:rFonts w:ascii="Open Sans" w:eastAsia="Times New Roman" w:hAnsi="Open Sans" w:cs="Open Sans"/>
          <w:b/>
          <w:bCs/>
          <w:color w:val="4C4C4C"/>
          <w:sz w:val="24"/>
          <w:szCs w:val="24"/>
        </w:rPr>
        <w:t xml:space="preserve"> and greater will only be considered</w:t>
      </w:r>
      <w:r>
        <w:rPr>
          <w:rFonts w:ascii="Open Sans" w:eastAsia="Times New Roman" w:hAnsi="Open Sans" w:cs="Open Sans"/>
          <w:color w:val="4C4C4C"/>
          <w:sz w:val="24"/>
          <w:szCs w:val="24"/>
        </w:rPr>
        <w:t>, with the highest amount accepted</w:t>
      </w:r>
      <w:r w:rsidR="00517ED0">
        <w:rPr>
          <w:rFonts w:ascii="Open Sans" w:eastAsia="Times New Roman" w:hAnsi="Open Sans" w:cs="Open Sans"/>
          <w:color w:val="4C4C4C"/>
          <w:sz w:val="24"/>
          <w:szCs w:val="24"/>
        </w:rPr>
        <w:t xml:space="preserve"> </w:t>
      </w:r>
      <w:r w:rsidR="007F249D">
        <w:rPr>
          <w:rFonts w:ascii="Open Sans" w:eastAsia="Times New Roman" w:hAnsi="Open Sans" w:cs="Open Sans"/>
          <w:color w:val="4C4C4C"/>
          <w:sz w:val="24"/>
          <w:szCs w:val="24"/>
        </w:rPr>
        <w:t>for that</w:t>
      </w:r>
      <w:r w:rsidR="00517ED0">
        <w:rPr>
          <w:rFonts w:ascii="Open Sans" w:eastAsia="Times New Roman" w:hAnsi="Open Sans" w:cs="Open Sans"/>
          <w:color w:val="4C4C4C"/>
          <w:sz w:val="24"/>
          <w:szCs w:val="24"/>
        </w:rPr>
        <w:t xml:space="preserve"> the bidder </w:t>
      </w:r>
      <w:r w:rsidR="007F249D">
        <w:rPr>
          <w:rFonts w:ascii="Open Sans" w:eastAsia="Times New Roman" w:hAnsi="Open Sans" w:cs="Open Sans"/>
          <w:color w:val="4C4C4C"/>
          <w:sz w:val="24"/>
          <w:szCs w:val="24"/>
        </w:rPr>
        <w:t xml:space="preserve">who </w:t>
      </w:r>
      <w:r w:rsidR="00517ED0">
        <w:rPr>
          <w:rFonts w:ascii="Open Sans" w:eastAsia="Times New Roman" w:hAnsi="Open Sans" w:cs="Open Sans"/>
          <w:color w:val="4C4C4C"/>
          <w:sz w:val="24"/>
          <w:szCs w:val="24"/>
        </w:rPr>
        <w:t xml:space="preserve">conforms to the related requirements </w:t>
      </w:r>
      <w:r w:rsidR="007F249D">
        <w:rPr>
          <w:rFonts w:ascii="Open Sans" w:eastAsia="Times New Roman" w:hAnsi="Open Sans" w:cs="Open Sans"/>
          <w:color w:val="4C4C4C"/>
          <w:sz w:val="24"/>
          <w:szCs w:val="24"/>
        </w:rPr>
        <w:t xml:space="preserve">that </w:t>
      </w:r>
      <w:r w:rsidR="00517ED0">
        <w:rPr>
          <w:rFonts w:ascii="Open Sans" w:eastAsia="Times New Roman" w:hAnsi="Open Sans" w:cs="Open Sans"/>
          <w:color w:val="4C4C4C"/>
          <w:sz w:val="24"/>
          <w:szCs w:val="24"/>
        </w:rPr>
        <w:t xml:space="preserve">best meets the </w:t>
      </w:r>
      <w:r w:rsidR="00D32582">
        <w:rPr>
          <w:rFonts w:ascii="Open Sans" w:eastAsia="Times New Roman" w:hAnsi="Open Sans" w:cs="Open Sans"/>
          <w:color w:val="4C4C4C"/>
          <w:sz w:val="24"/>
          <w:szCs w:val="24"/>
        </w:rPr>
        <w:t>T</w:t>
      </w:r>
      <w:r w:rsidR="00517ED0">
        <w:rPr>
          <w:rFonts w:ascii="Open Sans" w:eastAsia="Times New Roman" w:hAnsi="Open Sans" w:cs="Open Sans"/>
          <w:color w:val="4C4C4C"/>
          <w:sz w:val="24"/>
          <w:szCs w:val="24"/>
        </w:rPr>
        <w:t>ownship</w:t>
      </w:r>
      <w:r w:rsidR="00D32582">
        <w:rPr>
          <w:rFonts w:ascii="Open Sans" w:eastAsia="Times New Roman" w:hAnsi="Open Sans" w:cs="Open Sans"/>
          <w:color w:val="4C4C4C"/>
          <w:sz w:val="24"/>
          <w:szCs w:val="24"/>
        </w:rPr>
        <w:t xml:space="preserve"> interest as determined by the Township Supervisor working with the Listing A</w:t>
      </w:r>
      <w:r w:rsidR="005F4CB7">
        <w:rPr>
          <w:rFonts w:ascii="Open Sans" w:eastAsia="Times New Roman" w:hAnsi="Open Sans" w:cs="Open Sans"/>
          <w:color w:val="4C4C4C"/>
          <w:sz w:val="24"/>
          <w:szCs w:val="24"/>
        </w:rPr>
        <w:t>ttorney</w:t>
      </w:r>
      <w:r w:rsidR="007F64E4">
        <w:rPr>
          <w:rFonts w:ascii="Open Sans" w:eastAsia="Times New Roman" w:hAnsi="Open Sans" w:cs="Open Sans"/>
          <w:color w:val="4C4C4C"/>
          <w:sz w:val="24"/>
          <w:szCs w:val="24"/>
        </w:rPr>
        <w:t xml:space="preserve">. </w:t>
      </w:r>
      <w:r w:rsidR="00517ED0">
        <w:rPr>
          <w:rFonts w:ascii="Open Sans" w:eastAsia="Times New Roman" w:hAnsi="Open Sans" w:cs="Open Sans"/>
          <w:color w:val="4C4C4C"/>
          <w:sz w:val="24"/>
          <w:szCs w:val="24"/>
        </w:rPr>
        <w:t xml:space="preserve"> </w:t>
      </w:r>
    </w:p>
    <w:p w14:paraId="7D317441" w14:textId="33E8F20F" w:rsidR="002C1F05" w:rsidRDefault="007F64E4" w:rsidP="00966B84">
      <w:pPr>
        <w:shd w:val="clear" w:color="auto" w:fill="FFFFFF"/>
        <w:spacing w:after="0" w:line="240" w:lineRule="auto"/>
        <w:ind w:left="-270"/>
        <w:jc w:val="both"/>
        <w:rPr>
          <w:rFonts w:ascii="Open Sans" w:eastAsia="Times New Roman" w:hAnsi="Open Sans" w:cs="Open Sans"/>
          <w:color w:val="4C4C4C"/>
          <w:sz w:val="24"/>
          <w:szCs w:val="24"/>
        </w:rPr>
      </w:pPr>
      <w:r w:rsidRPr="007F64E4">
        <w:rPr>
          <w:rFonts w:ascii="Open Sans" w:eastAsia="Times New Roman" w:hAnsi="Open Sans" w:cs="Open Sans"/>
          <w:b/>
          <w:bCs/>
          <w:color w:val="4C4C4C"/>
          <w:sz w:val="24"/>
          <w:szCs w:val="24"/>
        </w:rPr>
        <w:t>Related Requirements:</w:t>
      </w:r>
      <w:r>
        <w:rPr>
          <w:rFonts w:ascii="Open Sans" w:eastAsia="Times New Roman" w:hAnsi="Open Sans" w:cs="Open Sans"/>
          <w:color w:val="4C4C4C"/>
          <w:sz w:val="24"/>
          <w:szCs w:val="24"/>
        </w:rPr>
        <w:t xml:space="preserve">  The bidder must be </w:t>
      </w:r>
      <w:r w:rsidR="002C1F05">
        <w:rPr>
          <w:rFonts w:ascii="Open Sans" w:eastAsia="Times New Roman" w:hAnsi="Open Sans" w:cs="Open Sans"/>
          <w:color w:val="4C4C4C"/>
          <w:sz w:val="24"/>
          <w:szCs w:val="24"/>
        </w:rPr>
        <w:t>able</w:t>
      </w:r>
      <w:r>
        <w:rPr>
          <w:rFonts w:ascii="Open Sans" w:eastAsia="Times New Roman" w:hAnsi="Open Sans" w:cs="Open Sans"/>
          <w:color w:val="4C4C4C"/>
          <w:sz w:val="24"/>
          <w:szCs w:val="24"/>
        </w:rPr>
        <w:t xml:space="preserve"> to close on this property by</w:t>
      </w:r>
      <w:r w:rsidR="002C1F05">
        <w:rPr>
          <w:rFonts w:ascii="Open Sans" w:eastAsia="Times New Roman" w:hAnsi="Open Sans" w:cs="Open Sans"/>
          <w:color w:val="4C4C4C"/>
          <w:sz w:val="24"/>
          <w:szCs w:val="24"/>
        </w:rPr>
        <w:t xml:space="preserve"> </w:t>
      </w:r>
      <w:r w:rsidR="000D4A2F">
        <w:rPr>
          <w:rFonts w:ascii="Open Sans" w:eastAsia="Times New Roman" w:hAnsi="Open Sans" w:cs="Open Sans"/>
          <w:color w:val="4C4C4C"/>
          <w:sz w:val="24"/>
          <w:szCs w:val="24"/>
        </w:rPr>
        <w:t xml:space="preserve">      </w:t>
      </w:r>
      <w:r w:rsidR="00A109B0">
        <w:rPr>
          <w:rFonts w:ascii="Open Sans" w:eastAsia="Times New Roman" w:hAnsi="Open Sans" w:cs="Open Sans"/>
          <w:color w:val="4C4C4C"/>
          <w:sz w:val="24"/>
          <w:szCs w:val="24"/>
        </w:rPr>
        <w:t>January</w:t>
      </w:r>
      <w:r>
        <w:rPr>
          <w:rFonts w:ascii="Open Sans" w:eastAsia="Times New Roman" w:hAnsi="Open Sans" w:cs="Open Sans"/>
          <w:color w:val="4C4C4C"/>
          <w:sz w:val="24"/>
          <w:szCs w:val="24"/>
        </w:rPr>
        <w:t xml:space="preserve"> 31, 202</w:t>
      </w:r>
      <w:r w:rsidR="00A109B0">
        <w:rPr>
          <w:rFonts w:ascii="Open Sans" w:eastAsia="Times New Roman" w:hAnsi="Open Sans" w:cs="Open Sans"/>
          <w:color w:val="4C4C4C"/>
          <w:sz w:val="24"/>
          <w:szCs w:val="24"/>
        </w:rPr>
        <w:t>3</w:t>
      </w:r>
      <w:r w:rsidR="005B41DA">
        <w:rPr>
          <w:rFonts w:ascii="Open Sans" w:eastAsia="Times New Roman" w:hAnsi="Open Sans" w:cs="Open Sans"/>
          <w:color w:val="4C4C4C"/>
          <w:sz w:val="24"/>
          <w:szCs w:val="24"/>
        </w:rPr>
        <w:t>.</w:t>
      </w:r>
      <w:r>
        <w:rPr>
          <w:rFonts w:ascii="Open Sans" w:eastAsia="Times New Roman" w:hAnsi="Open Sans" w:cs="Open Sans"/>
          <w:color w:val="4C4C4C"/>
          <w:sz w:val="24"/>
          <w:szCs w:val="24"/>
        </w:rPr>
        <w:t xml:space="preserve">  The bidder must </w:t>
      </w:r>
      <w:r w:rsidR="002C1F05">
        <w:rPr>
          <w:rFonts w:ascii="Open Sans" w:eastAsia="Times New Roman" w:hAnsi="Open Sans" w:cs="Open Sans"/>
          <w:color w:val="4C4C4C"/>
          <w:sz w:val="24"/>
          <w:szCs w:val="24"/>
        </w:rPr>
        <w:t>provide documentation</w:t>
      </w:r>
      <w:r w:rsidRPr="009F4EDF">
        <w:rPr>
          <w:rFonts w:ascii="Open Sans" w:eastAsia="Times New Roman" w:hAnsi="Open Sans" w:cs="Open Sans"/>
          <w:color w:val="4C4C4C"/>
          <w:sz w:val="24"/>
          <w:szCs w:val="24"/>
        </w:rPr>
        <w:t xml:space="preserve"> displaying</w:t>
      </w:r>
      <w:r w:rsidR="002C1F05">
        <w:rPr>
          <w:rFonts w:ascii="Open Sans" w:eastAsia="Times New Roman" w:hAnsi="Open Sans" w:cs="Open Sans"/>
          <w:color w:val="4C4C4C"/>
          <w:sz w:val="24"/>
          <w:szCs w:val="24"/>
        </w:rPr>
        <w:t>:</w:t>
      </w:r>
    </w:p>
    <w:p w14:paraId="7FB14A27" w14:textId="2C037EC8" w:rsidR="002C1F05" w:rsidRPr="002C1F05" w:rsidRDefault="002C1F05" w:rsidP="00966B84">
      <w:pPr>
        <w:pStyle w:val="ListParagraph"/>
        <w:numPr>
          <w:ilvl w:val="0"/>
          <w:numId w:val="3"/>
        </w:numPr>
        <w:shd w:val="clear" w:color="auto" w:fill="FFFFFF"/>
        <w:spacing w:after="0" w:line="240" w:lineRule="auto"/>
        <w:ind w:left="540"/>
        <w:jc w:val="both"/>
        <w:rPr>
          <w:rFonts w:ascii="Open Sans" w:eastAsia="Times New Roman" w:hAnsi="Open Sans" w:cs="Open Sans"/>
          <w:color w:val="4C4C4C"/>
          <w:sz w:val="24"/>
          <w:szCs w:val="24"/>
        </w:rPr>
      </w:pPr>
      <w:r w:rsidRPr="002C1F05">
        <w:rPr>
          <w:rFonts w:ascii="Open Sans" w:eastAsia="Times New Roman" w:hAnsi="Open Sans" w:cs="Open Sans"/>
          <w:color w:val="4C4C4C"/>
          <w:sz w:val="24"/>
          <w:szCs w:val="24"/>
        </w:rPr>
        <w:t>T</w:t>
      </w:r>
      <w:r>
        <w:rPr>
          <w:rFonts w:ascii="Open Sans" w:eastAsia="Times New Roman" w:hAnsi="Open Sans" w:cs="Open Sans"/>
          <w:color w:val="4C4C4C"/>
          <w:sz w:val="24"/>
          <w:szCs w:val="24"/>
        </w:rPr>
        <w:t>hat t</w:t>
      </w:r>
      <w:r w:rsidRPr="002C1F05">
        <w:rPr>
          <w:rFonts w:ascii="Open Sans" w:eastAsia="Times New Roman" w:hAnsi="Open Sans" w:cs="Open Sans"/>
          <w:color w:val="4C4C4C"/>
          <w:sz w:val="24"/>
          <w:szCs w:val="24"/>
        </w:rPr>
        <w:t xml:space="preserve">he bidder has </w:t>
      </w:r>
      <w:r w:rsidR="007F64E4" w:rsidRPr="002C1F05">
        <w:rPr>
          <w:rFonts w:ascii="Open Sans" w:eastAsia="Times New Roman" w:hAnsi="Open Sans" w:cs="Open Sans"/>
          <w:color w:val="4C4C4C"/>
          <w:sz w:val="24"/>
          <w:szCs w:val="24"/>
        </w:rPr>
        <w:t>secured financing or can close using cash</w:t>
      </w:r>
      <w:r w:rsidRPr="002C1F05">
        <w:rPr>
          <w:rFonts w:ascii="Open Sans" w:eastAsia="Times New Roman" w:hAnsi="Open Sans" w:cs="Open Sans"/>
          <w:color w:val="4C4C4C"/>
          <w:sz w:val="24"/>
          <w:szCs w:val="24"/>
        </w:rPr>
        <w:t>,</w:t>
      </w:r>
    </w:p>
    <w:p w14:paraId="3189F5B1" w14:textId="086E714E" w:rsidR="007F64E4" w:rsidRPr="002C1F05" w:rsidRDefault="002C1F05" w:rsidP="00966B84">
      <w:pPr>
        <w:pStyle w:val="ListParagraph"/>
        <w:numPr>
          <w:ilvl w:val="0"/>
          <w:numId w:val="3"/>
        </w:numPr>
        <w:shd w:val="clear" w:color="auto" w:fill="FFFFFF"/>
        <w:spacing w:after="0" w:line="240" w:lineRule="auto"/>
        <w:ind w:left="540"/>
        <w:jc w:val="both"/>
        <w:rPr>
          <w:rFonts w:ascii="Open Sans" w:eastAsia="Times New Roman" w:hAnsi="Open Sans" w:cs="Open Sans"/>
          <w:color w:val="4C4C4C"/>
          <w:sz w:val="24"/>
          <w:szCs w:val="24"/>
        </w:rPr>
      </w:pPr>
      <w:r w:rsidRPr="002C1F05">
        <w:rPr>
          <w:rFonts w:ascii="Open Sans" w:eastAsia="Times New Roman" w:hAnsi="Open Sans" w:cs="Open Sans"/>
          <w:color w:val="4C4C4C"/>
          <w:sz w:val="24"/>
          <w:szCs w:val="24"/>
        </w:rPr>
        <w:t>C</w:t>
      </w:r>
      <w:r w:rsidR="007F64E4" w:rsidRPr="002C1F05">
        <w:rPr>
          <w:rFonts w:ascii="Open Sans" w:eastAsia="Times New Roman" w:hAnsi="Open Sans" w:cs="Open Sans"/>
          <w:color w:val="4C4C4C"/>
          <w:sz w:val="24"/>
          <w:szCs w:val="24"/>
        </w:rPr>
        <w:t>ontact information f</w:t>
      </w:r>
      <w:r>
        <w:rPr>
          <w:rFonts w:ascii="Open Sans" w:eastAsia="Times New Roman" w:hAnsi="Open Sans" w:cs="Open Sans"/>
          <w:color w:val="4C4C4C"/>
          <w:sz w:val="24"/>
          <w:szCs w:val="24"/>
        </w:rPr>
        <w:t>rom the bidder’s</w:t>
      </w:r>
      <w:r w:rsidR="007F64E4" w:rsidRPr="002C1F05">
        <w:rPr>
          <w:rFonts w:ascii="Open Sans" w:eastAsia="Times New Roman" w:hAnsi="Open Sans" w:cs="Open Sans"/>
          <w:color w:val="4C4C4C"/>
          <w:sz w:val="24"/>
          <w:szCs w:val="24"/>
        </w:rPr>
        <w:t xml:space="preserve"> real estate attorney, agent, or closing agent</w:t>
      </w:r>
      <w:r>
        <w:rPr>
          <w:rFonts w:ascii="Open Sans" w:eastAsia="Times New Roman" w:hAnsi="Open Sans" w:cs="Open Sans"/>
          <w:color w:val="4C4C4C"/>
          <w:sz w:val="24"/>
          <w:szCs w:val="24"/>
        </w:rPr>
        <w:t>,</w:t>
      </w:r>
    </w:p>
    <w:p w14:paraId="14A346FE" w14:textId="4050D45D" w:rsidR="007F64E4" w:rsidRPr="009F4EDF" w:rsidRDefault="007F64E4" w:rsidP="00966B84">
      <w:pPr>
        <w:numPr>
          <w:ilvl w:val="0"/>
          <w:numId w:val="3"/>
        </w:numPr>
        <w:shd w:val="clear" w:color="auto" w:fill="FFFFFF"/>
        <w:spacing w:after="0" w:line="240" w:lineRule="auto"/>
        <w:ind w:left="540"/>
        <w:rPr>
          <w:rFonts w:ascii="Open Sans" w:eastAsia="Times New Roman" w:hAnsi="Open Sans" w:cs="Open Sans"/>
          <w:color w:val="4C4C4C"/>
          <w:sz w:val="24"/>
          <w:szCs w:val="24"/>
        </w:rPr>
      </w:pPr>
      <w:r w:rsidRPr="009F4EDF">
        <w:rPr>
          <w:rFonts w:ascii="Open Sans" w:eastAsia="Times New Roman" w:hAnsi="Open Sans" w:cs="Open Sans"/>
          <w:color w:val="4C4C4C"/>
          <w:sz w:val="24"/>
          <w:szCs w:val="24"/>
        </w:rPr>
        <w:t xml:space="preserve">Any information that may distinguish </w:t>
      </w:r>
      <w:r w:rsidR="002C1F05">
        <w:rPr>
          <w:rFonts w:ascii="Open Sans" w:eastAsia="Times New Roman" w:hAnsi="Open Sans" w:cs="Open Sans"/>
          <w:color w:val="4C4C4C"/>
          <w:sz w:val="24"/>
          <w:szCs w:val="24"/>
        </w:rPr>
        <w:t>the bidder</w:t>
      </w:r>
      <w:r w:rsidRPr="009F4EDF">
        <w:rPr>
          <w:rFonts w:ascii="Open Sans" w:eastAsia="Times New Roman" w:hAnsi="Open Sans" w:cs="Open Sans"/>
          <w:color w:val="4C4C4C"/>
          <w:sz w:val="24"/>
          <w:szCs w:val="24"/>
        </w:rPr>
        <w:t xml:space="preserve"> from other bidders (e.g., closing subject to contingencies, such as the sale of another property)</w:t>
      </w:r>
    </w:p>
    <w:p w14:paraId="753A4AB2" w14:textId="77777777" w:rsidR="00723316" w:rsidRDefault="00723316" w:rsidP="00966B84">
      <w:pPr>
        <w:shd w:val="clear" w:color="auto" w:fill="FFFFFF"/>
        <w:spacing w:after="0" w:line="240" w:lineRule="auto"/>
        <w:ind w:left="-270"/>
        <w:jc w:val="both"/>
        <w:rPr>
          <w:rFonts w:ascii="Open Sans" w:eastAsia="Times New Roman" w:hAnsi="Open Sans" w:cs="Open Sans"/>
          <w:b/>
          <w:bCs/>
          <w:color w:val="4C4C4C"/>
          <w:sz w:val="24"/>
          <w:szCs w:val="24"/>
        </w:rPr>
      </w:pPr>
    </w:p>
    <w:p w14:paraId="7C61B067" w14:textId="29962A40" w:rsidR="005B41DA" w:rsidRPr="007920FC" w:rsidRDefault="005B41DA" w:rsidP="00966B84">
      <w:pPr>
        <w:shd w:val="clear" w:color="auto" w:fill="FFFFFF"/>
        <w:spacing w:after="240" w:line="240" w:lineRule="auto"/>
        <w:ind w:left="-360" w:right="-180"/>
        <w:jc w:val="both"/>
        <w:rPr>
          <w:rFonts w:ascii="Open Sans" w:eastAsia="Times New Roman" w:hAnsi="Open Sans" w:cs="Open Sans"/>
          <w:b/>
          <w:bCs/>
          <w:color w:val="4C4C4C"/>
          <w:sz w:val="24"/>
          <w:szCs w:val="24"/>
        </w:rPr>
      </w:pPr>
      <w:r w:rsidRPr="007F64E4">
        <w:rPr>
          <w:rFonts w:ascii="Open Sans" w:eastAsia="Times New Roman" w:hAnsi="Open Sans" w:cs="Open Sans"/>
          <w:b/>
          <w:bCs/>
          <w:color w:val="4C4C4C"/>
          <w:sz w:val="24"/>
          <w:szCs w:val="24"/>
        </w:rPr>
        <w:t>Bid Submittal Deadline:</w:t>
      </w:r>
      <w:r w:rsidR="002C1F05">
        <w:rPr>
          <w:rFonts w:ascii="Open Sans" w:eastAsia="Times New Roman" w:hAnsi="Open Sans" w:cs="Open Sans"/>
          <w:b/>
          <w:bCs/>
          <w:color w:val="4C4C4C"/>
          <w:sz w:val="24"/>
          <w:szCs w:val="24"/>
        </w:rPr>
        <w:t xml:space="preserve"> </w:t>
      </w:r>
      <w:r w:rsidR="002C1F05" w:rsidRPr="007920FC">
        <w:rPr>
          <w:rFonts w:ascii="Open Sans" w:eastAsia="Times New Roman" w:hAnsi="Open Sans" w:cs="Open Sans"/>
          <w:b/>
          <w:bCs/>
          <w:color w:val="4C4C4C"/>
          <w:sz w:val="24"/>
          <w:szCs w:val="24"/>
        </w:rPr>
        <w:t xml:space="preserve">Bids are due at the </w:t>
      </w:r>
      <w:r w:rsidR="00A55D72">
        <w:rPr>
          <w:rFonts w:ascii="Open Sans" w:eastAsia="Times New Roman" w:hAnsi="Open Sans" w:cs="Open Sans"/>
          <w:b/>
          <w:bCs/>
          <w:color w:val="4C4C4C"/>
          <w:sz w:val="24"/>
          <w:szCs w:val="24"/>
        </w:rPr>
        <w:t>Township Supervisor’s</w:t>
      </w:r>
      <w:r w:rsidR="002C1F05" w:rsidRPr="007920FC">
        <w:rPr>
          <w:rFonts w:ascii="Open Sans" w:eastAsia="Times New Roman" w:hAnsi="Open Sans" w:cs="Open Sans"/>
          <w:b/>
          <w:bCs/>
          <w:color w:val="4C4C4C"/>
          <w:sz w:val="24"/>
          <w:szCs w:val="24"/>
        </w:rPr>
        <w:t xml:space="preserve"> office at </w:t>
      </w:r>
      <w:r w:rsidR="00A55D72">
        <w:rPr>
          <w:rFonts w:ascii="Open Sans" w:eastAsia="Times New Roman" w:hAnsi="Open Sans" w:cs="Open Sans"/>
          <w:b/>
          <w:bCs/>
          <w:color w:val="4C4C4C"/>
          <w:sz w:val="24"/>
          <w:szCs w:val="24"/>
        </w:rPr>
        <w:t xml:space="preserve">37830 Kings Hwy Beaver Island, MI </w:t>
      </w:r>
      <w:r w:rsidR="00966B84">
        <w:rPr>
          <w:rFonts w:ascii="Open Sans" w:eastAsia="Times New Roman" w:hAnsi="Open Sans" w:cs="Open Sans"/>
          <w:b/>
          <w:bCs/>
          <w:color w:val="4C4C4C"/>
          <w:sz w:val="24"/>
          <w:szCs w:val="24"/>
        </w:rPr>
        <w:t xml:space="preserve">49782, </w:t>
      </w:r>
      <w:r w:rsidR="00016CDF">
        <w:rPr>
          <w:rFonts w:ascii="Open Sans" w:eastAsia="Times New Roman" w:hAnsi="Open Sans" w:cs="Open Sans"/>
          <w:b/>
          <w:bCs/>
          <w:color w:val="4C4C4C"/>
          <w:sz w:val="24"/>
          <w:szCs w:val="24"/>
        </w:rPr>
        <w:t>prior to</w:t>
      </w:r>
      <w:r w:rsidR="00966B84">
        <w:rPr>
          <w:rFonts w:ascii="Open Sans" w:eastAsia="Times New Roman" w:hAnsi="Open Sans" w:cs="Open Sans"/>
          <w:b/>
          <w:bCs/>
          <w:color w:val="4C4C4C"/>
          <w:sz w:val="24"/>
          <w:szCs w:val="24"/>
        </w:rPr>
        <w:t xml:space="preserve"> Tuesday,</w:t>
      </w:r>
      <w:r w:rsidR="002C1F05" w:rsidRPr="007920FC">
        <w:rPr>
          <w:rFonts w:ascii="Open Sans" w:eastAsia="Times New Roman" w:hAnsi="Open Sans" w:cs="Open Sans"/>
          <w:b/>
          <w:bCs/>
          <w:color w:val="4C4C4C"/>
          <w:sz w:val="24"/>
          <w:szCs w:val="24"/>
        </w:rPr>
        <w:t xml:space="preserve"> </w:t>
      </w:r>
      <w:r w:rsidR="00016CDF">
        <w:rPr>
          <w:rFonts w:ascii="Open Sans" w:eastAsia="Times New Roman" w:hAnsi="Open Sans" w:cs="Open Sans"/>
          <w:b/>
          <w:bCs/>
          <w:color w:val="4C4C4C"/>
          <w:sz w:val="24"/>
          <w:szCs w:val="24"/>
        </w:rPr>
        <w:t xml:space="preserve">January 31, 2023, </w:t>
      </w:r>
      <w:r w:rsidR="002C1F05" w:rsidRPr="007920FC">
        <w:rPr>
          <w:rFonts w:ascii="Open Sans" w:eastAsia="Times New Roman" w:hAnsi="Open Sans" w:cs="Open Sans"/>
          <w:b/>
          <w:bCs/>
          <w:color w:val="4C4C4C"/>
          <w:sz w:val="24"/>
          <w:szCs w:val="24"/>
        </w:rPr>
        <w:t xml:space="preserve">at </w:t>
      </w:r>
      <w:r w:rsidR="00016CDF">
        <w:rPr>
          <w:rFonts w:ascii="Open Sans" w:eastAsia="Times New Roman" w:hAnsi="Open Sans" w:cs="Open Sans"/>
          <w:b/>
          <w:bCs/>
          <w:color w:val="4C4C4C"/>
          <w:sz w:val="24"/>
          <w:szCs w:val="24"/>
        </w:rPr>
        <w:t>10:00 AM</w:t>
      </w:r>
      <w:r w:rsidR="002C1F05" w:rsidRPr="007920FC">
        <w:rPr>
          <w:rFonts w:ascii="Open Sans" w:eastAsia="Times New Roman" w:hAnsi="Open Sans" w:cs="Open Sans"/>
          <w:b/>
          <w:bCs/>
          <w:color w:val="4C4C4C"/>
          <w:sz w:val="24"/>
          <w:szCs w:val="24"/>
        </w:rPr>
        <w:t>.</w:t>
      </w:r>
    </w:p>
    <w:p w14:paraId="2783A011" w14:textId="7B7385CA" w:rsidR="005B41DA" w:rsidRDefault="005B41DA" w:rsidP="00966B84">
      <w:pPr>
        <w:shd w:val="clear" w:color="auto" w:fill="FFFFFF"/>
        <w:spacing w:after="240" w:line="240" w:lineRule="auto"/>
        <w:ind w:left="-270"/>
        <w:jc w:val="both"/>
        <w:rPr>
          <w:rFonts w:ascii="Open Sans" w:eastAsia="Times New Roman" w:hAnsi="Open Sans" w:cs="Open Sans"/>
          <w:color w:val="4C4C4C"/>
          <w:sz w:val="24"/>
          <w:szCs w:val="24"/>
        </w:rPr>
      </w:pPr>
      <w:r w:rsidRPr="007F64E4">
        <w:rPr>
          <w:rFonts w:ascii="Open Sans" w:eastAsia="Times New Roman" w:hAnsi="Open Sans" w:cs="Open Sans"/>
          <w:b/>
          <w:bCs/>
          <w:color w:val="4C4C4C"/>
          <w:sz w:val="24"/>
          <w:szCs w:val="24"/>
        </w:rPr>
        <w:t xml:space="preserve">Bid’s Open Date/Time: </w:t>
      </w:r>
      <w:r w:rsidR="002C1F05" w:rsidRPr="002C1F05">
        <w:rPr>
          <w:rFonts w:ascii="Open Sans" w:eastAsia="Times New Roman" w:hAnsi="Open Sans" w:cs="Open Sans"/>
          <w:color w:val="4C4C4C"/>
          <w:sz w:val="24"/>
          <w:szCs w:val="24"/>
        </w:rPr>
        <w:t xml:space="preserve"> Bids will be opened by the</w:t>
      </w:r>
      <w:r w:rsidR="00A55D72">
        <w:rPr>
          <w:rFonts w:ascii="Open Sans" w:eastAsia="Times New Roman" w:hAnsi="Open Sans" w:cs="Open Sans"/>
          <w:color w:val="4C4C4C"/>
          <w:sz w:val="24"/>
          <w:szCs w:val="24"/>
        </w:rPr>
        <w:t xml:space="preserve"> Township Supervisor within the presence of the </w:t>
      </w:r>
      <w:r w:rsidR="00016CDF">
        <w:rPr>
          <w:rFonts w:ascii="Open Sans" w:eastAsia="Times New Roman" w:hAnsi="Open Sans" w:cs="Open Sans"/>
          <w:color w:val="4C4C4C"/>
          <w:sz w:val="24"/>
          <w:szCs w:val="24"/>
        </w:rPr>
        <w:t xml:space="preserve">Township Treasurer and the </w:t>
      </w:r>
      <w:r w:rsidR="00A55D72">
        <w:rPr>
          <w:rFonts w:ascii="Open Sans" w:eastAsia="Times New Roman" w:hAnsi="Open Sans" w:cs="Open Sans"/>
          <w:color w:val="4C4C4C"/>
          <w:sz w:val="24"/>
          <w:szCs w:val="24"/>
        </w:rPr>
        <w:t xml:space="preserve">Listing </w:t>
      </w:r>
      <w:r w:rsidR="002C1F05" w:rsidRPr="002C1F05">
        <w:rPr>
          <w:rFonts w:ascii="Open Sans" w:eastAsia="Times New Roman" w:hAnsi="Open Sans" w:cs="Open Sans"/>
          <w:color w:val="4C4C4C"/>
          <w:sz w:val="24"/>
          <w:szCs w:val="24"/>
        </w:rPr>
        <w:t>A</w:t>
      </w:r>
      <w:r w:rsidR="00F13C69">
        <w:rPr>
          <w:rFonts w:ascii="Open Sans" w:eastAsia="Times New Roman" w:hAnsi="Open Sans" w:cs="Open Sans"/>
          <w:color w:val="4C4C4C"/>
          <w:sz w:val="24"/>
          <w:szCs w:val="24"/>
        </w:rPr>
        <w:t>ttorney</w:t>
      </w:r>
      <w:r w:rsidR="002C1F05" w:rsidRPr="002C1F05">
        <w:rPr>
          <w:rFonts w:ascii="Open Sans" w:eastAsia="Times New Roman" w:hAnsi="Open Sans" w:cs="Open Sans"/>
          <w:color w:val="4C4C4C"/>
          <w:sz w:val="24"/>
          <w:szCs w:val="24"/>
        </w:rPr>
        <w:t xml:space="preserve"> </w:t>
      </w:r>
      <w:r w:rsidR="00A55D72">
        <w:rPr>
          <w:rFonts w:ascii="Open Sans" w:eastAsia="Times New Roman" w:hAnsi="Open Sans" w:cs="Open Sans"/>
          <w:color w:val="4C4C4C"/>
          <w:sz w:val="24"/>
          <w:szCs w:val="24"/>
        </w:rPr>
        <w:t>via</w:t>
      </w:r>
      <w:r w:rsidR="002C1F05" w:rsidRPr="002C1F05">
        <w:rPr>
          <w:rFonts w:ascii="Open Sans" w:eastAsia="Times New Roman" w:hAnsi="Open Sans" w:cs="Open Sans"/>
          <w:color w:val="4C4C4C"/>
          <w:sz w:val="24"/>
          <w:szCs w:val="24"/>
        </w:rPr>
        <w:t xml:space="preserve"> </w:t>
      </w:r>
      <w:r w:rsidR="00A55D72">
        <w:rPr>
          <w:rFonts w:ascii="Open Sans" w:eastAsia="Times New Roman" w:hAnsi="Open Sans" w:cs="Open Sans"/>
          <w:color w:val="4C4C4C"/>
          <w:sz w:val="24"/>
          <w:szCs w:val="24"/>
        </w:rPr>
        <w:t xml:space="preserve">a </w:t>
      </w:r>
      <w:r w:rsidR="00966B84">
        <w:rPr>
          <w:rFonts w:ascii="Open Sans" w:eastAsia="Times New Roman" w:hAnsi="Open Sans" w:cs="Open Sans"/>
          <w:color w:val="4C4C4C"/>
          <w:sz w:val="24"/>
          <w:szCs w:val="24"/>
        </w:rPr>
        <w:t xml:space="preserve">zoom </w:t>
      </w:r>
      <w:r w:rsidR="00A55D72">
        <w:rPr>
          <w:rFonts w:ascii="Open Sans" w:eastAsia="Times New Roman" w:hAnsi="Open Sans" w:cs="Open Sans"/>
          <w:color w:val="4C4C4C"/>
          <w:sz w:val="24"/>
          <w:szCs w:val="24"/>
        </w:rPr>
        <w:t>conference call</w:t>
      </w:r>
      <w:r w:rsidR="007F249D">
        <w:rPr>
          <w:rFonts w:ascii="Open Sans" w:eastAsia="Times New Roman" w:hAnsi="Open Sans" w:cs="Open Sans"/>
          <w:color w:val="4C4C4C"/>
          <w:sz w:val="24"/>
          <w:szCs w:val="24"/>
        </w:rPr>
        <w:t xml:space="preserve">.  The best bid meeting the </w:t>
      </w:r>
      <w:r w:rsidR="00723316">
        <w:rPr>
          <w:rFonts w:ascii="Open Sans" w:eastAsia="Times New Roman" w:hAnsi="Open Sans" w:cs="Open Sans"/>
          <w:color w:val="4C4C4C"/>
          <w:sz w:val="24"/>
          <w:szCs w:val="24"/>
        </w:rPr>
        <w:t xml:space="preserve">related </w:t>
      </w:r>
      <w:r w:rsidR="007F249D">
        <w:rPr>
          <w:rFonts w:ascii="Open Sans" w:eastAsia="Times New Roman" w:hAnsi="Open Sans" w:cs="Open Sans"/>
          <w:color w:val="4C4C4C"/>
          <w:sz w:val="24"/>
          <w:szCs w:val="24"/>
        </w:rPr>
        <w:t>requirements will be shared at th</w:t>
      </w:r>
      <w:r w:rsidR="002C1F05" w:rsidRPr="002C1F05">
        <w:rPr>
          <w:rFonts w:ascii="Open Sans" w:eastAsia="Times New Roman" w:hAnsi="Open Sans" w:cs="Open Sans"/>
          <w:color w:val="4C4C4C"/>
          <w:sz w:val="24"/>
          <w:szCs w:val="24"/>
        </w:rPr>
        <w:t xml:space="preserve">e </w:t>
      </w:r>
      <w:r w:rsidR="007F249D">
        <w:rPr>
          <w:rFonts w:ascii="Open Sans" w:eastAsia="Times New Roman" w:hAnsi="Open Sans" w:cs="Open Sans"/>
          <w:color w:val="4C4C4C"/>
          <w:sz w:val="24"/>
          <w:szCs w:val="24"/>
        </w:rPr>
        <w:t xml:space="preserve">next regularly scheduled </w:t>
      </w:r>
      <w:r w:rsidR="002C1F05" w:rsidRPr="002C1F05">
        <w:rPr>
          <w:rFonts w:ascii="Open Sans" w:eastAsia="Times New Roman" w:hAnsi="Open Sans" w:cs="Open Sans"/>
          <w:color w:val="4C4C4C"/>
          <w:sz w:val="24"/>
          <w:szCs w:val="24"/>
        </w:rPr>
        <w:t xml:space="preserve">St James Township Board </w:t>
      </w:r>
      <w:r w:rsidR="007F249D">
        <w:rPr>
          <w:rFonts w:ascii="Open Sans" w:eastAsia="Times New Roman" w:hAnsi="Open Sans" w:cs="Open Sans"/>
          <w:color w:val="4C4C4C"/>
          <w:sz w:val="24"/>
          <w:szCs w:val="24"/>
        </w:rPr>
        <w:t>Meeting</w:t>
      </w:r>
      <w:r w:rsidR="00723316">
        <w:rPr>
          <w:rFonts w:ascii="Open Sans" w:eastAsia="Times New Roman" w:hAnsi="Open Sans" w:cs="Open Sans"/>
          <w:color w:val="4C4C4C"/>
          <w:sz w:val="24"/>
          <w:szCs w:val="24"/>
        </w:rPr>
        <w:t>, currently scheduled for</w:t>
      </w:r>
      <w:r w:rsidR="002C1F05" w:rsidRPr="002C1F05">
        <w:rPr>
          <w:rFonts w:ascii="Open Sans" w:eastAsia="Times New Roman" w:hAnsi="Open Sans" w:cs="Open Sans"/>
          <w:color w:val="4C4C4C"/>
          <w:sz w:val="24"/>
          <w:szCs w:val="24"/>
        </w:rPr>
        <w:t xml:space="preserve"> </w:t>
      </w:r>
      <w:r w:rsidR="00F13C69">
        <w:rPr>
          <w:rFonts w:ascii="Open Sans" w:eastAsia="Times New Roman" w:hAnsi="Open Sans" w:cs="Open Sans"/>
          <w:color w:val="4C4C4C"/>
          <w:sz w:val="24"/>
          <w:szCs w:val="24"/>
        </w:rPr>
        <w:t>the second Wednesday of the month</w:t>
      </w:r>
      <w:r w:rsidR="00A341E4">
        <w:rPr>
          <w:rFonts w:ascii="Open Sans" w:eastAsia="Times New Roman" w:hAnsi="Open Sans" w:cs="Open Sans"/>
          <w:color w:val="4C4C4C"/>
          <w:sz w:val="24"/>
          <w:szCs w:val="24"/>
        </w:rPr>
        <w:t xml:space="preserve"> </w:t>
      </w:r>
      <w:r w:rsidR="002C1F05">
        <w:rPr>
          <w:rFonts w:ascii="Open Sans" w:eastAsia="Times New Roman" w:hAnsi="Open Sans" w:cs="Open Sans"/>
          <w:color w:val="4C4C4C"/>
          <w:sz w:val="24"/>
          <w:szCs w:val="24"/>
        </w:rPr>
        <w:t>at the St James Township Hall, located at</w:t>
      </w:r>
      <w:r w:rsidR="00A341E4">
        <w:rPr>
          <w:rFonts w:ascii="Open Sans" w:eastAsia="Times New Roman" w:hAnsi="Open Sans" w:cs="Open Sans"/>
          <w:color w:val="4C4C4C"/>
          <w:sz w:val="24"/>
          <w:szCs w:val="24"/>
        </w:rPr>
        <w:t xml:space="preserve"> </w:t>
      </w:r>
      <w:r w:rsidR="00F13C69">
        <w:rPr>
          <w:rFonts w:ascii="Open Sans" w:eastAsia="Times New Roman" w:hAnsi="Open Sans" w:cs="Open Sans"/>
          <w:color w:val="4C4C4C"/>
          <w:sz w:val="24"/>
          <w:szCs w:val="24"/>
        </w:rPr>
        <w:t xml:space="preserve">37735 </w:t>
      </w:r>
      <w:r w:rsidR="00A341E4">
        <w:rPr>
          <w:rFonts w:ascii="Open Sans" w:eastAsia="Times New Roman" w:hAnsi="Open Sans" w:cs="Open Sans"/>
          <w:color w:val="4C4C4C"/>
          <w:sz w:val="24"/>
          <w:szCs w:val="24"/>
        </w:rPr>
        <w:t>Michigan Avenue, Beaver Island.</w:t>
      </w:r>
    </w:p>
    <w:p w14:paraId="1B9E1ABF" w14:textId="77777777" w:rsidR="005F4CB7" w:rsidRDefault="005F4CB7" w:rsidP="00966B84">
      <w:pPr>
        <w:ind w:left="-270"/>
        <w:rPr>
          <w:rFonts w:ascii="Open Sans" w:eastAsia="Times New Roman" w:hAnsi="Open Sans" w:cs="Open Sans"/>
          <w:b/>
          <w:bCs/>
          <w:color w:val="4C4C4C"/>
          <w:sz w:val="24"/>
          <w:szCs w:val="24"/>
        </w:rPr>
      </w:pPr>
      <w:r>
        <w:rPr>
          <w:rFonts w:ascii="Open Sans" w:eastAsia="Times New Roman" w:hAnsi="Open Sans" w:cs="Open Sans"/>
          <w:b/>
          <w:bCs/>
          <w:color w:val="4C4C4C"/>
          <w:sz w:val="24"/>
          <w:szCs w:val="24"/>
        </w:rPr>
        <w:br w:type="page"/>
      </w:r>
    </w:p>
    <w:p w14:paraId="4B58299D" w14:textId="65662B75" w:rsidR="007F249D" w:rsidRDefault="00A341E4" w:rsidP="007F64E4">
      <w:pPr>
        <w:shd w:val="clear" w:color="auto" w:fill="FFFFFF"/>
        <w:spacing w:after="240" w:line="240" w:lineRule="auto"/>
        <w:jc w:val="both"/>
        <w:rPr>
          <w:rFonts w:ascii="Open Sans" w:eastAsia="Times New Roman" w:hAnsi="Open Sans" w:cs="Open Sans"/>
          <w:color w:val="4C4C4C"/>
          <w:sz w:val="24"/>
          <w:szCs w:val="24"/>
        </w:rPr>
      </w:pPr>
      <w:r w:rsidRPr="00517ED0">
        <w:rPr>
          <w:rFonts w:ascii="Open Sans" w:eastAsia="Times New Roman" w:hAnsi="Open Sans" w:cs="Open Sans"/>
          <w:b/>
          <w:bCs/>
          <w:color w:val="4C4C4C"/>
          <w:sz w:val="24"/>
          <w:szCs w:val="24"/>
        </w:rPr>
        <w:lastRenderedPageBreak/>
        <w:t>Note</w:t>
      </w:r>
      <w:r w:rsidR="00723316">
        <w:rPr>
          <w:rFonts w:ascii="Open Sans" w:eastAsia="Times New Roman" w:hAnsi="Open Sans" w:cs="Open Sans"/>
          <w:b/>
          <w:bCs/>
          <w:color w:val="4C4C4C"/>
          <w:sz w:val="24"/>
          <w:szCs w:val="24"/>
        </w:rPr>
        <w:t>s</w:t>
      </w:r>
      <w:r w:rsidRPr="00517ED0">
        <w:rPr>
          <w:rFonts w:ascii="Open Sans" w:eastAsia="Times New Roman" w:hAnsi="Open Sans" w:cs="Open Sans"/>
          <w:b/>
          <w:bCs/>
          <w:color w:val="4C4C4C"/>
          <w:sz w:val="24"/>
          <w:szCs w:val="24"/>
        </w:rPr>
        <w:t>:</w:t>
      </w:r>
      <w:r>
        <w:rPr>
          <w:rFonts w:ascii="Open Sans" w:eastAsia="Times New Roman" w:hAnsi="Open Sans" w:cs="Open Sans"/>
          <w:color w:val="4C4C4C"/>
          <w:sz w:val="24"/>
          <w:szCs w:val="24"/>
        </w:rPr>
        <w:t xml:space="preserve"> </w:t>
      </w:r>
    </w:p>
    <w:p w14:paraId="40D9A32B" w14:textId="72709041" w:rsidR="00A341E4" w:rsidRDefault="00A341E4" w:rsidP="007F249D">
      <w:pPr>
        <w:pStyle w:val="ListParagraph"/>
        <w:numPr>
          <w:ilvl w:val="0"/>
          <w:numId w:val="4"/>
        </w:numPr>
        <w:shd w:val="clear" w:color="auto" w:fill="FFFFFF"/>
        <w:spacing w:after="240" w:line="240" w:lineRule="auto"/>
        <w:jc w:val="both"/>
        <w:rPr>
          <w:rFonts w:ascii="Open Sans" w:eastAsia="Times New Roman" w:hAnsi="Open Sans" w:cs="Open Sans"/>
          <w:color w:val="4C4C4C"/>
          <w:sz w:val="24"/>
          <w:szCs w:val="24"/>
        </w:rPr>
      </w:pPr>
      <w:r w:rsidRPr="007F249D">
        <w:rPr>
          <w:rFonts w:ascii="Open Sans" w:eastAsia="Times New Roman" w:hAnsi="Open Sans" w:cs="Open Sans"/>
          <w:color w:val="4C4C4C"/>
          <w:sz w:val="24"/>
          <w:szCs w:val="24"/>
        </w:rPr>
        <w:t xml:space="preserve">It is understood that the selected bidder may withdraw from this process prior to the finalization of the purchase contract.  The Board will consider the next highest bid (etc.) subject to the requirements required herein.  If the first selected bidder withdraws </w:t>
      </w:r>
      <w:r w:rsidR="000D4A2F">
        <w:rPr>
          <w:rFonts w:ascii="Open Sans" w:eastAsia="Times New Roman" w:hAnsi="Open Sans" w:cs="Open Sans"/>
          <w:color w:val="4C4C4C"/>
          <w:sz w:val="24"/>
          <w:szCs w:val="24"/>
        </w:rPr>
        <w:t xml:space="preserve">shortly after </w:t>
      </w:r>
      <w:r w:rsidRPr="007F249D">
        <w:rPr>
          <w:rFonts w:ascii="Open Sans" w:eastAsia="Times New Roman" w:hAnsi="Open Sans" w:cs="Open Sans"/>
          <w:color w:val="4C4C4C"/>
          <w:sz w:val="24"/>
          <w:szCs w:val="24"/>
        </w:rPr>
        <w:t xml:space="preserve">the deadline of </w:t>
      </w:r>
      <w:r w:rsidR="00016CDF">
        <w:rPr>
          <w:rFonts w:ascii="Open Sans" w:eastAsia="Times New Roman" w:hAnsi="Open Sans" w:cs="Open Sans"/>
          <w:color w:val="4C4C4C"/>
          <w:sz w:val="24"/>
          <w:szCs w:val="24"/>
        </w:rPr>
        <w:t>January</w:t>
      </w:r>
      <w:r w:rsidRPr="007F249D">
        <w:rPr>
          <w:rFonts w:ascii="Open Sans" w:eastAsia="Times New Roman" w:hAnsi="Open Sans" w:cs="Open Sans"/>
          <w:color w:val="4C4C4C"/>
          <w:sz w:val="24"/>
          <w:szCs w:val="24"/>
        </w:rPr>
        <w:t xml:space="preserve"> 31, 202</w:t>
      </w:r>
      <w:r w:rsidR="00016CDF">
        <w:rPr>
          <w:rFonts w:ascii="Open Sans" w:eastAsia="Times New Roman" w:hAnsi="Open Sans" w:cs="Open Sans"/>
          <w:color w:val="4C4C4C"/>
          <w:sz w:val="24"/>
          <w:szCs w:val="24"/>
        </w:rPr>
        <w:t>3</w:t>
      </w:r>
      <w:r w:rsidRPr="007F249D">
        <w:rPr>
          <w:rFonts w:ascii="Open Sans" w:eastAsia="Times New Roman" w:hAnsi="Open Sans" w:cs="Open Sans"/>
          <w:color w:val="4C4C4C"/>
          <w:sz w:val="24"/>
          <w:szCs w:val="24"/>
        </w:rPr>
        <w:t xml:space="preserve">, the St James </w:t>
      </w:r>
      <w:r w:rsidR="00FB1851">
        <w:rPr>
          <w:rFonts w:ascii="Open Sans" w:eastAsia="Times New Roman" w:hAnsi="Open Sans" w:cs="Open Sans"/>
          <w:color w:val="4C4C4C"/>
          <w:sz w:val="24"/>
          <w:szCs w:val="24"/>
        </w:rPr>
        <w:t>Township Supervisor</w:t>
      </w:r>
      <w:r w:rsidRPr="007F249D">
        <w:rPr>
          <w:rFonts w:ascii="Open Sans" w:eastAsia="Times New Roman" w:hAnsi="Open Sans" w:cs="Open Sans"/>
          <w:color w:val="4C4C4C"/>
          <w:sz w:val="24"/>
          <w:szCs w:val="24"/>
        </w:rPr>
        <w:t xml:space="preserve"> may consider reasonable time extension for completing the purchase.</w:t>
      </w:r>
    </w:p>
    <w:p w14:paraId="28B36B75" w14:textId="4C034964" w:rsidR="00723316" w:rsidRDefault="00723316" w:rsidP="00723316">
      <w:pPr>
        <w:pStyle w:val="ListParagraph"/>
        <w:numPr>
          <w:ilvl w:val="0"/>
          <w:numId w:val="4"/>
        </w:numPr>
        <w:shd w:val="clear" w:color="auto" w:fill="FFFFFF"/>
        <w:spacing w:after="240" w:line="240" w:lineRule="auto"/>
        <w:jc w:val="both"/>
        <w:rPr>
          <w:rFonts w:ascii="Open Sans" w:eastAsia="Times New Roman" w:hAnsi="Open Sans" w:cs="Open Sans"/>
          <w:color w:val="4C4C4C"/>
          <w:sz w:val="24"/>
          <w:szCs w:val="24"/>
        </w:rPr>
      </w:pPr>
      <w:r w:rsidRPr="00723316">
        <w:rPr>
          <w:rFonts w:ascii="Open Sans" w:eastAsia="Times New Roman" w:hAnsi="Open Sans" w:cs="Open Sans"/>
          <w:color w:val="4C4C4C"/>
          <w:sz w:val="24"/>
          <w:szCs w:val="24"/>
        </w:rPr>
        <w:t>The Township will only release the bid amount of the accepted bidder.  All other bids will return to a sealed environment to await the finalization of the purchase contract.  Once the purchase contract is completed, the non-selected bidders’ documents will be destroyed.</w:t>
      </w:r>
    </w:p>
    <w:p w14:paraId="68D3A076" w14:textId="3B59DEA1" w:rsidR="007F249D" w:rsidRPr="00E867FF" w:rsidRDefault="00E867FF" w:rsidP="00E867FF">
      <w:pPr>
        <w:pStyle w:val="ListParagraph"/>
        <w:numPr>
          <w:ilvl w:val="0"/>
          <w:numId w:val="4"/>
        </w:numPr>
        <w:shd w:val="clear" w:color="auto" w:fill="FFFFFF"/>
        <w:spacing w:after="240" w:line="240" w:lineRule="auto"/>
        <w:jc w:val="both"/>
        <w:rPr>
          <w:rFonts w:ascii="Open Sans" w:eastAsia="Times New Roman" w:hAnsi="Open Sans" w:cs="Open Sans"/>
          <w:color w:val="4C4C4C"/>
          <w:sz w:val="24"/>
          <w:szCs w:val="24"/>
        </w:rPr>
      </w:pPr>
      <w:r w:rsidRPr="00E867FF">
        <w:rPr>
          <w:rFonts w:ascii="Open Sans" w:eastAsia="Times New Roman" w:hAnsi="Open Sans" w:cs="Open Sans"/>
          <w:color w:val="4C4C4C"/>
          <w:sz w:val="24"/>
          <w:szCs w:val="24"/>
        </w:rPr>
        <w:t xml:space="preserve">This updated sale notice includes a new minimum bid price which reflects the value of this harbor property.  This </w:t>
      </w:r>
      <w:r>
        <w:rPr>
          <w:rFonts w:ascii="Open Sans" w:eastAsia="Times New Roman" w:hAnsi="Open Sans" w:cs="Open Sans"/>
          <w:color w:val="4C4C4C"/>
          <w:sz w:val="24"/>
          <w:szCs w:val="24"/>
        </w:rPr>
        <w:t xml:space="preserve">deep-water </w:t>
      </w:r>
      <w:r w:rsidRPr="00E867FF">
        <w:rPr>
          <w:rFonts w:ascii="Open Sans" w:eastAsia="Times New Roman" w:hAnsi="Open Sans" w:cs="Open Sans"/>
          <w:color w:val="4C4C4C"/>
          <w:sz w:val="24"/>
          <w:szCs w:val="24"/>
        </w:rPr>
        <w:t xml:space="preserve">value is </w:t>
      </w:r>
      <w:r>
        <w:rPr>
          <w:rFonts w:ascii="Open Sans" w:eastAsia="Times New Roman" w:hAnsi="Open Sans" w:cs="Open Sans"/>
          <w:color w:val="4C4C4C"/>
          <w:sz w:val="24"/>
          <w:szCs w:val="24"/>
        </w:rPr>
        <w:t xml:space="preserve">a </w:t>
      </w:r>
      <w:r w:rsidRPr="00E867FF">
        <w:rPr>
          <w:rFonts w:ascii="Open Sans" w:eastAsia="Times New Roman" w:hAnsi="Open Sans" w:cs="Open Sans"/>
          <w:color w:val="4C4C4C"/>
          <w:sz w:val="24"/>
          <w:szCs w:val="24"/>
        </w:rPr>
        <w:t xml:space="preserve">comparable to the </w:t>
      </w:r>
      <w:r>
        <w:rPr>
          <w:rFonts w:ascii="Open Sans" w:eastAsia="Times New Roman" w:hAnsi="Open Sans" w:cs="Open Sans"/>
          <w:color w:val="4C4C4C"/>
          <w:sz w:val="24"/>
          <w:szCs w:val="24"/>
        </w:rPr>
        <w:t xml:space="preserve">cost </w:t>
      </w:r>
      <w:r w:rsidRPr="00E867FF">
        <w:rPr>
          <w:rFonts w:ascii="Open Sans" w:eastAsia="Times New Roman" w:hAnsi="Open Sans" w:cs="Open Sans"/>
          <w:color w:val="4C4C4C"/>
          <w:sz w:val="24"/>
          <w:szCs w:val="24"/>
        </w:rPr>
        <w:t>of a</w:t>
      </w:r>
      <w:r>
        <w:rPr>
          <w:rFonts w:ascii="Open Sans" w:eastAsia="Times New Roman" w:hAnsi="Open Sans" w:cs="Open Sans"/>
          <w:color w:val="4C4C4C"/>
          <w:sz w:val="24"/>
          <w:szCs w:val="24"/>
        </w:rPr>
        <w:t xml:space="preserve"> shallow-water</w:t>
      </w:r>
      <w:r w:rsidRPr="00E867FF">
        <w:rPr>
          <w:rFonts w:ascii="Open Sans" w:eastAsia="Times New Roman" w:hAnsi="Open Sans" w:cs="Open Sans"/>
          <w:color w:val="4C4C4C"/>
          <w:sz w:val="24"/>
          <w:szCs w:val="24"/>
        </w:rPr>
        <w:t xml:space="preserve"> harbor property currently undergoing acquisition by the township. </w:t>
      </w:r>
    </w:p>
    <w:p w14:paraId="767DFA56" w14:textId="12C7B500" w:rsidR="00532F3A" w:rsidRDefault="00532F3A"/>
    <w:sectPr w:rsidR="00532F3A" w:rsidSect="00FB150E">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CDE8" w14:textId="77777777" w:rsidR="007B2E27" w:rsidRDefault="007B2E27" w:rsidP="00A55D72">
      <w:pPr>
        <w:spacing w:after="0" w:line="240" w:lineRule="auto"/>
      </w:pPr>
      <w:r>
        <w:separator/>
      </w:r>
    </w:p>
  </w:endnote>
  <w:endnote w:type="continuationSeparator" w:id="0">
    <w:p w14:paraId="35738543" w14:textId="77777777" w:rsidR="007B2E27" w:rsidRDefault="007B2E27" w:rsidP="00A5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956315"/>
      <w:docPartObj>
        <w:docPartGallery w:val="Page Numbers (Bottom of Page)"/>
        <w:docPartUnique/>
      </w:docPartObj>
    </w:sdtPr>
    <w:sdtEndPr>
      <w:rPr>
        <w:rFonts w:ascii="Arial" w:hAnsi="Arial" w:cs="Arial"/>
        <w:noProof/>
      </w:rPr>
    </w:sdtEndPr>
    <w:sdtContent>
      <w:p w14:paraId="51BA4139" w14:textId="7CFBEA2A" w:rsidR="00A55D72" w:rsidRPr="00A55D72" w:rsidRDefault="00A55D72">
        <w:pPr>
          <w:pStyle w:val="Footer"/>
          <w:jc w:val="center"/>
          <w:rPr>
            <w:rFonts w:ascii="Arial" w:hAnsi="Arial" w:cs="Arial"/>
          </w:rPr>
        </w:pPr>
        <w:r w:rsidRPr="00A55D72">
          <w:rPr>
            <w:rFonts w:ascii="Arial" w:hAnsi="Arial" w:cs="Arial"/>
          </w:rPr>
          <w:fldChar w:fldCharType="begin"/>
        </w:r>
        <w:r w:rsidRPr="00A55D72">
          <w:rPr>
            <w:rFonts w:ascii="Arial" w:hAnsi="Arial" w:cs="Arial"/>
          </w:rPr>
          <w:instrText xml:space="preserve"> PAGE   \* MERGEFORMAT </w:instrText>
        </w:r>
        <w:r w:rsidRPr="00A55D72">
          <w:rPr>
            <w:rFonts w:ascii="Arial" w:hAnsi="Arial" w:cs="Arial"/>
          </w:rPr>
          <w:fldChar w:fldCharType="separate"/>
        </w:r>
        <w:r w:rsidRPr="00A55D72">
          <w:rPr>
            <w:rFonts w:ascii="Arial" w:hAnsi="Arial" w:cs="Arial"/>
            <w:noProof/>
          </w:rPr>
          <w:t>2</w:t>
        </w:r>
        <w:r w:rsidRPr="00A55D72">
          <w:rPr>
            <w:rFonts w:ascii="Arial" w:hAnsi="Arial" w:cs="Arial"/>
            <w:noProof/>
          </w:rPr>
          <w:fldChar w:fldCharType="end"/>
        </w:r>
        <w:r w:rsidRPr="00A55D72">
          <w:rPr>
            <w:rFonts w:ascii="Arial" w:hAnsi="Arial" w:cs="Arial"/>
            <w:noProof/>
          </w:rPr>
          <w:t xml:space="preserve"> of 2</w:t>
        </w:r>
      </w:p>
    </w:sdtContent>
  </w:sdt>
  <w:p w14:paraId="7B56902E" w14:textId="77777777" w:rsidR="00A55D72" w:rsidRDefault="00A55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7385" w14:textId="77777777" w:rsidR="007B2E27" w:rsidRDefault="007B2E27" w:rsidP="00A55D72">
      <w:pPr>
        <w:spacing w:after="0" w:line="240" w:lineRule="auto"/>
      </w:pPr>
      <w:r>
        <w:separator/>
      </w:r>
    </w:p>
  </w:footnote>
  <w:footnote w:type="continuationSeparator" w:id="0">
    <w:p w14:paraId="0D3EEAA2" w14:textId="77777777" w:rsidR="007B2E27" w:rsidRDefault="007B2E27" w:rsidP="00A55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CD1"/>
    <w:multiLevelType w:val="hybridMultilevel"/>
    <w:tmpl w:val="F77299C6"/>
    <w:lvl w:ilvl="0" w:tplc="A2D8A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70ABB"/>
    <w:multiLevelType w:val="hybridMultilevel"/>
    <w:tmpl w:val="EBF6E8B8"/>
    <w:lvl w:ilvl="0" w:tplc="91D88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B039E"/>
    <w:multiLevelType w:val="multilevel"/>
    <w:tmpl w:val="02AA8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C2645"/>
    <w:multiLevelType w:val="hybridMultilevel"/>
    <w:tmpl w:val="EEEC8810"/>
    <w:lvl w:ilvl="0" w:tplc="E326D0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6846962">
    <w:abstractNumId w:val="2"/>
  </w:num>
  <w:num w:numId="2" w16cid:durableId="970481158">
    <w:abstractNumId w:val="1"/>
  </w:num>
  <w:num w:numId="3" w16cid:durableId="404960187">
    <w:abstractNumId w:val="0"/>
  </w:num>
  <w:num w:numId="4" w16cid:durableId="932133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DF"/>
    <w:rsid w:val="00016CDF"/>
    <w:rsid w:val="000D4A2F"/>
    <w:rsid w:val="00147777"/>
    <w:rsid w:val="00193767"/>
    <w:rsid w:val="002245C2"/>
    <w:rsid w:val="0023129B"/>
    <w:rsid w:val="002C1F05"/>
    <w:rsid w:val="004730B3"/>
    <w:rsid w:val="004B7576"/>
    <w:rsid w:val="004D09AB"/>
    <w:rsid w:val="00517ED0"/>
    <w:rsid w:val="00532F3A"/>
    <w:rsid w:val="005B41DA"/>
    <w:rsid w:val="005E41B3"/>
    <w:rsid w:val="005F4CB7"/>
    <w:rsid w:val="00723316"/>
    <w:rsid w:val="007920FC"/>
    <w:rsid w:val="007B2E27"/>
    <w:rsid w:val="007F249D"/>
    <w:rsid w:val="007F64E4"/>
    <w:rsid w:val="00897E5F"/>
    <w:rsid w:val="008C1801"/>
    <w:rsid w:val="008C2528"/>
    <w:rsid w:val="00966B84"/>
    <w:rsid w:val="009D2BBE"/>
    <w:rsid w:val="009F4EDF"/>
    <w:rsid w:val="00A109B0"/>
    <w:rsid w:val="00A341E4"/>
    <w:rsid w:val="00A55D72"/>
    <w:rsid w:val="00B05430"/>
    <w:rsid w:val="00B069FE"/>
    <w:rsid w:val="00B23796"/>
    <w:rsid w:val="00BE58B0"/>
    <w:rsid w:val="00CD15E9"/>
    <w:rsid w:val="00D32582"/>
    <w:rsid w:val="00E22254"/>
    <w:rsid w:val="00E867FF"/>
    <w:rsid w:val="00EA15AA"/>
    <w:rsid w:val="00F13C69"/>
    <w:rsid w:val="00FB150E"/>
    <w:rsid w:val="00FB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9040"/>
  <w15:chartTrackingRefBased/>
  <w15:docId w15:val="{72C53169-3245-4A07-B350-8507E491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F05"/>
    <w:pPr>
      <w:ind w:left="720"/>
      <w:contextualSpacing/>
    </w:pPr>
  </w:style>
  <w:style w:type="paragraph" w:styleId="Header">
    <w:name w:val="header"/>
    <w:basedOn w:val="Normal"/>
    <w:link w:val="HeaderChar"/>
    <w:uiPriority w:val="99"/>
    <w:unhideWhenUsed/>
    <w:rsid w:val="00A55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D72"/>
  </w:style>
  <w:style w:type="paragraph" w:styleId="Footer">
    <w:name w:val="footer"/>
    <w:basedOn w:val="Normal"/>
    <w:link w:val="FooterChar"/>
    <w:uiPriority w:val="99"/>
    <w:unhideWhenUsed/>
    <w:rsid w:val="00A55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53921">
      <w:bodyDiv w:val="1"/>
      <w:marLeft w:val="0"/>
      <w:marRight w:val="0"/>
      <w:marTop w:val="0"/>
      <w:marBottom w:val="0"/>
      <w:divBdr>
        <w:top w:val="none" w:sz="0" w:space="0" w:color="auto"/>
        <w:left w:val="none" w:sz="0" w:space="0" w:color="auto"/>
        <w:bottom w:val="none" w:sz="0" w:space="0" w:color="auto"/>
        <w:right w:val="none" w:sz="0" w:space="0" w:color="auto"/>
      </w:divBdr>
      <w:divsChild>
        <w:div w:id="1361975943">
          <w:marLeft w:val="0"/>
          <w:marRight w:val="0"/>
          <w:marTop w:val="0"/>
          <w:marBottom w:val="0"/>
          <w:divBdr>
            <w:top w:val="none" w:sz="0" w:space="0" w:color="auto"/>
            <w:left w:val="none" w:sz="0" w:space="0" w:color="auto"/>
            <w:bottom w:val="none" w:sz="0" w:space="0" w:color="auto"/>
            <w:right w:val="none" w:sz="0" w:space="0" w:color="auto"/>
          </w:divBdr>
          <w:divsChild>
            <w:div w:id="1932079990">
              <w:marLeft w:val="0"/>
              <w:marRight w:val="0"/>
              <w:marTop w:val="0"/>
              <w:marBottom w:val="300"/>
              <w:divBdr>
                <w:top w:val="none" w:sz="0" w:space="0" w:color="auto"/>
                <w:left w:val="none" w:sz="0" w:space="0" w:color="auto"/>
                <w:bottom w:val="none" w:sz="0" w:space="0" w:color="auto"/>
                <w:right w:val="none" w:sz="0" w:space="0" w:color="auto"/>
              </w:divBdr>
            </w:div>
            <w:div w:id="457725983">
              <w:marLeft w:val="0"/>
              <w:marRight w:val="0"/>
              <w:marTop w:val="0"/>
              <w:marBottom w:val="0"/>
              <w:divBdr>
                <w:top w:val="none" w:sz="0" w:space="0" w:color="auto"/>
                <w:left w:val="none" w:sz="0" w:space="0" w:color="auto"/>
                <w:bottom w:val="none" w:sz="0" w:space="0" w:color="auto"/>
                <w:right w:val="none" w:sz="0" w:space="0" w:color="auto"/>
              </w:divBdr>
              <w:divsChild>
                <w:div w:id="1727408939">
                  <w:marLeft w:val="0"/>
                  <w:marRight w:val="0"/>
                  <w:marTop w:val="0"/>
                  <w:marBottom w:val="0"/>
                  <w:divBdr>
                    <w:top w:val="none" w:sz="0" w:space="0" w:color="auto"/>
                    <w:left w:val="none" w:sz="0" w:space="0" w:color="auto"/>
                    <w:bottom w:val="none" w:sz="0" w:space="0" w:color="auto"/>
                    <w:right w:val="none" w:sz="0" w:space="0" w:color="auto"/>
                  </w:divBdr>
                  <w:divsChild>
                    <w:div w:id="937443662">
                      <w:marLeft w:val="0"/>
                      <w:marRight w:val="0"/>
                      <w:marTop w:val="0"/>
                      <w:marBottom w:val="0"/>
                      <w:divBdr>
                        <w:top w:val="none" w:sz="0" w:space="0" w:color="auto"/>
                        <w:left w:val="none" w:sz="0" w:space="0" w:color="auto"/>
                        <w:bottom w:val="none" w:sz="0" w:space="0" w:color="auto"/>
                        <w:right w:val="none" w:sz="0" w:space="0" w:color="auto"/>
                      </w:divBdr>
                      <w:divsChild>
                        <w:div w:id="14037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Welke</dc:creator>
  <cp:keywords/>
  <dc:description/>
  <cp:lastModifiedBy>Kathleen McNamara</cp:lastModifiedBy>
  <cp:revision>3</cp:revision>
  <cp:lastPrinted>2022-07-21T13:40:00Z</cp:lastPrinted>
  <dcterms:created xsi:type="dcterms:W3CDTF">2022-12-09T14:31:00Z</dcterms:created>
  <dcterms:modified xsi:type="dcterms:W3CDTF">2022-12-12T15:07:00Z</dcterms:modified>
</cp:coreProperties>
</file>